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BF7A" w14:textId="77777777" w:rsidR="00FF3E44" w:rsidRPr="006823F1" w:rsidRDefault="00FF3E44" w:rsidP="00FF3E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3F1">
        <w:rPr>
          <w:rFonts w:ascii="Arial" w:hAnsi="Arial" w:cs="Arial"/>
          <w:b/>
          <w:bCs/>
          <w:sz w:val="24"/>
          <w:szCs w:val="24"/>
        </w:rPr>
        <w:t>Zgłoszenie WYSTAWCY/PRELEGENTA</w:t>
      </w:r>
    </w:p>
    <w:p w14:paraId="69F2AAEC" w14:textId="62E09EAF" w:rsidR="00FF3E44" w:rsidRPr="006823F1" w:rsidRDefault="00FF3E44" w:rsidP="00FF3E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3F1">
        <w:rPr>
          <w:rFonts w:ascii="Arial" w:hAnsi="Arial" w:cs="Arial"/>
          <w:b/>
          <w:bCs/>
          <w:sz w:val="24"/>
          <w:szCs w:val="24"/>
        </w:rPr>
        <w:t xml:space="preserve"> E-</w:t>
      </w:r>
      <w:proofErr w:type="spellStart"/>
      <w:r w:rsidRPr="006823F1">
        <w:rPr>
          <w:rFonts w:ascii="Arial" w:hAnsi="Arial" w:cs="Arial"/>
          <w:b/>
          <w:bCs/>
          <w:sz w:val="24"/>
          <w:szCs w:val="24"/>
        </w:rPr>
        <w:t>Congres</w:t>
      </w:r>
      <w:proofErr w:type="spellEnd"/>
      <w:r w:rsidRPr="006823F1">
        <w:rPr>
          <w:rFonts w:ascii="Arial" w:hAnsi="Arial" w:cs="Arial"/>
          <w:b/>
          <w:bCs/>
          <w:sz w:val="24"/>
          <w:szCs w:val="24"/>
        </w:rPr>
        <w:t xml:space="preserve"> Paint Poland 202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940677" w14:textId="794AC3B5" w:rsidR="00FF3E44" w:rsidRDefault="00FF3E44" w:rsidP="00FF3E44">
      <w:pPr>
        <w:jc w:val="center"/>
      </w:pPr>
      <w:r>
        <w:rPr>
          <w:rFonts w:ascii="Arial" w:hAnsi="Arial" w:cs="Arial"/>
        </w:rPr>
        <w:t xml:space="preserve">Termin </w:t>
      </w:r>
      <w:r>
        <w:rPr>
          <w:rFonts w:ascii="Arial" w:hAnsi="Arial" w:cs="Arial"/>
          <w:b/>
          <w:bCs/>
        </w:rPr>
        <w:t>18-20.09.2023</w:t>
      </w:r>
      <w:r>
        <w:rPr>
          <w:rFonts w:ascii="Arial" w:hAnsi="Arial" w:cs="Arial"/>
        </w:rPr>
        <w:t xml:space="preserve"> roku w </w:t>
      </w:r>
      <w:proofErr w:type="spellStart"/>
      <w:r>
        <w:rPr>
          <w:rFonts w:ascii="Arial" w:hAnsi="Arial" w:cs="Arial"/>
          <w:b/>
          <w:bCs/>
        </w:rPr>
        <w:t>Apart</w:t>
      </w:r>
      <w:proofErr w:type="spellEnd"/>
      <w:r>
        <w:rPr>
          <w:rFonts w:ascii="Arial" w:hAnsi="Arial" w:cs="Arial"/>
          <w:b/>
          <w:bCs/>
        </w:rPr>
        <w:t xml:space="preserve"> Hotel Uniejów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5098"/>
      </w:tblGrid>
      <w:tr w:rsidR="00FF3E44" w14:paraId="3420323D" w14:textId="77777777" w:rsidTr="00E332B1">
        <w:tc>
          <w:tcPr>
            <w:tcW w:w="562" w:type="dxa"/>
          </w:tcPr>
          <w:p w14:paraId="52C8B7D4" w14:textId="77777777" w:rsidR="00FF3E44" w:rsidRDefault="00FF3E44" w:rsidP="00E332B1">
            <w:pPr>
              <w:jc w:val="center"/>
            </w:pPr>
          </w:p>
          <w:p w14:paraId="79412D7C" w14:textId="77777777" w:rsidR="00FF3E44" w:rsidRDefault="00FF3E44" w:rsidP="00E332B1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547AD659" w14:textId="77777777" w:rsidR="00FF3E44" w:rsidRDefault="00FF3E44" w:rsidP="00E332B1">
            <w:pPr>
              <w:jc w:val="center"/>
            </w:pPr>
          </w:p>
          <w:p w14:paraId="077DE82E" w14:textId="77777777" w:rsidR="00FF3E44" w:rsidRDefault="00FF3E44" w:rsidP="00E332B1">
            <w:pPr>
              <w:jc w:val="center"/>
            </w:pPr>
            <w:r>
              <w:t>Nazwa firmy</w:t>
            </w:r>
          </w:p>
          <w:p w14:paraId="0440EA02" w14:textId="77777777" w:rsidR="00FF3E44" w:rsidRDefault="00FF3E44" w:rsidP="00E332B1">
            <w:pPr>
              <w:jc w:val="center"/>
            </w:pPr>
          </w:p>
        </w:tc>
        <w:tc>
          <w:tcPr>
            <w:tcW w:w="5098" w:type="dxa"/>
          </w:tcPr>
          <w:p w14:paraId="495DF22B" w14:textId="77777777" w:rsidR="00FF3E44" w:rsidRDefault="00FF3E44" w:rsidP="00E332B1"/>
        </w:tc>
      </w:tr>
      <w:tr w:rsidR="00FF3E44" w14:paraId="1671F9DC" w14:textId="77777777" w:rsidTr="00E332B1">
        <w:tc>
          <w:tcPr>
            <w:tcW w:w="562" w:type="dxa"/>
          </w:tcPr>
          <w:p w14:paraId="52342719" w14:textId="77777777" w:rsidR="00FF3E44" w:rsidRDefault="00FF3E44" w:rsidP="00E332B1">
            <w:pPr>
              <w:jc w:val="center"/>
            </w:pPr>
          </w:p>
          <w:p w14:paraId="35CCDB3A" w14:textId="77777777" w:rsidR="00FF3E44" w:rsidRDefault="00FF3E44" w:rsidP="00E332B1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0F02FE30" w14:textId="77777777" w:rsidR="00FF3E44" w:rsidRDefault="00FF3E44" w:rsidP="00E332B1">
            <w:pPr>
              <w:jc w:val="center"/>
              <w:rPr>
                <w:sz w:val="18"/>
                <w:szCs w:val="18"/>
              </w:rPr>
            </w:pPr>
          </w:p>
          <w:p w14:paraId="00DE412C" w14:textId="77777777" w:rsidR="00FF3E44" w:rsidRPr="00E52ECD" w:rsidRDefault="00FF3E44" w:rsidP="00E332B1">
            <w:pPr>
              <w:jc w:val="center"/>
              <w:rPr>
                <w:sz w:val="20"/>
                <w:szCs w:val="20"/>
              </w:rPr>
            </w:pPr>
            <w:r w:rsidRPr="00E52ECD">
              <w:rPr>
                <w:sz w:val="20"/>
                <w:szCs w:val="20"/>
              </w:rPr>
              <w:t>Imię i nazwisko osoby</w:t>
            </w:r>
            <w:r>
              <w:rPr>
                <w:sz w:val="20"/>
                <w:szCs w:val="20"/>
              </w:rPr>
              <w:t xml:space="preserve"> kontaktowej</w:t>
            </w:r>
          </w:p>
          <w:p w14:paraId="6976DE45" w14:textId="77777777" w:rsidR="00FF3E44" w:rsidRPr="00196076" w:rsidRDefault="00FF3E44" w:rsidP="00E33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8" w:type="dxa"/>
          </w:tcPr>
          <w:p w14:paraId="1039DA22" w14:textId="77777777" w:rsidR="00FF3E44" w:rsidRDefault="00FF3E44" w:rsidP="00E332B1"/>
        </w:tc>
      </w:tr>
      <w:tr w:rsidR="00FF3E44" w14:paraId="75B83E37" w14:textId="77777777" w:rsidTr="00E332B1">
        <w:tc>
          <w:tcPr>
            <w:tcW w:w="562" w:type="dxa"/>
          </w:tcPr>
          <w:p w14:paraId="2D8B268B" w14:textId="77777777" w:rsidR="00FF3E44" w:rsidRDefault="00FF3E44" w:rsidP="00E332B1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4E52701F" w14:textId="77777777" w:rsidR="00FF3E44" w:rsidRDefault="00FF3E44" w:rsidP="00E332B1">
            <w:pPr>
              <w:jc w:val="center"/>
            </w:pPr>
            <w:r>
              <w:t>Telefon kontaktowy</w:t>
            </w:r>
          </w:p>
        </w:tc>
        <w:tc>
          <w:tcPr>
            <w:tcW w:w="5098" w:type="dxa"/>
          </w:tcPr>
          <w:p w14:paraId="4BA435FE" w14:textId="77777777" w:rsidR="00FF3E44" w:rsidRDefault="00FF3E44" w:rsidP="00E332B1"/>
        </w:tc>
      </w:tr>
      <w:tr w:rsidR="00FF3E44" w14:paraId="07A51D5D" w14:textId="77777777" w:rsidTr="00E332B1">
        <w:tc>
          <w:tcPr>
            <w:tcW w:w="562" w:type="dxa"/>
          </w:tcPr>
          <w:p w14:paraId="3837C83B" w14:textId="77777777" w:rsidR="00FF3E44" w:rsidRDefault="00FF3E44" w:rsidP="00E332B1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4F0949D6" w14:textId="77777777" w:rsidR="00FF3E44" w:rsidRDefault="00FF3E44" w:rsidP="00E332B1">
            <w:pPr>
              <w:jc w:val="center"/>
            </w:pPr>
            <w:r>
              <w:t>Adres e-mail</w:t>
            </w:r>
          </w:p>
        </w:tc>
        <w:tc>
          <w:tcPr>
            <w:tcW w:w="5098" w:type="dxa"/>
          </w:tcPr>
          <w:p w14:paraId="32627EBE" w14:textId="77777777" w:rsidR="00FF3E44" w:rsidRDefault="00FF3E44" w:rsidP="00E332B1"/>
        </w:tc>
      </w:tr>
      <w:tr w:rsidR="00FF3E44" w14:paraId="243520DA" w14:textId="77777777" w:rsidTr="00E332B1">
        <w:tc>
          <w:tcPr>
            <w:tcW w:w="562" w:type="dxa"/>
          </w:tcPr>
          <w:p w14:paraId="64642032" w14:textId="77777777" w:rsidR="00FF3E44" w:rsidRDefault="00FF3E44" w:rsidP="00E332B1">
            <w:pPr>
              <w:jc w:val="center"/>
            </w:pPr>
          </w:p>
          <w:p w14:paraId="70340CD5" w14:textId="77777777" w:rsidR="00FF3E44" w:rsidRDefault="00FF3E44" w:rsidP="00E332B1">
            <w:pPr>
              <w:jc w:val="center"/>
            </w:pPr>
          </w:p>
          <w:p w14:paraId="17DD2C16" w14:textId="77777777" w:rsidR="00FF3E44" w:rsidRDefault="00FF3E44" w:rsidP="00E332B1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1AF10044" w14:textId="77777777" w:rsidR="00FF3E44" w:rsidRDefault="00FF3E44" w:rsidP="00E332B1">
            <w:pPr>
              <w:jc w:val="center"/>
            </w:pPr>
          </w:p>
          <w:p w14:paraId="2AA3F3FE" w14:textId="77777777" w:rsidR="00FF3E44" w:rsidRDefault="00FF3E44" w:rsidP="00E332B1">
            <w:pPr>
              <w:jc w:val="center"/>
            </w:pPr>
          </w:p>
          <w:p w14:paraId="6ED40F18" w14:textId="77777777" w:rsidR="00FF3E44" w:rsidRDefault="00FF3E44" w:rsidP="00E332B1">
            <w:pPr>
              <w:jc w:val="center"/>
            </w:pPr>
            <w:r>
              <w:t>Adres firmowy</w:t>
            </w:r>
          </w:p>
          <w:p w14:paraId="5853F1EB" w14:textId="77777777" w:rsidR="00FF3E44" w:rsidRDefault="00FF3E44" w:rsidP="00E332B1">
            <w:pPr>
              <w:jc w:val="center"/>
            </w:pPr>
          </w:p>
          <w:p w14:paraId="2774BB49" w14:textId="77777777" w:rsidR="00FF3E44" w:rsidRDefault="00FF3E44" w:rsidP="00E332B1">
            <w:pPr>
              <w:jc w:val="center"/>
            </w:pPr>
          </w:p>
        </w:tc>
        <w:tc>
          <w:tcPr>
            <w:tcW w:w="5098" w:type="dxa"/>
          </w:tcPr>
          <w:p w14:paraId="44419D1C" w14:textId="77777777" w:rsidR="00FF3E44" w:rsidRDefault="00FF3E44" w:rsidP="00E332B1"/>
        </w:tc>
      </w:tr>
      <w:tr w:rsidR="00FF3E44" w14:paraId="0C439774" w14:textId="77777777" w:rsidTr="00E332B1">
        <w:trPr>
          <w:trHeight w:val="568"/>
        </w:trPr>
        <w:tc>
          <w:tcPr>
            <w:tcW w:w="562" w:type="dxa"/>
          </w:tcPr>
          <w:p w14:paraId="253A1155" w14:textId="77777777" w:rsidR="00FF3E44" w:rsidRDefault="00FF3E44" w:rsidP="00E332B1">
            <w:r>
              <w:t>6</w:t>
            </w:r>
          </w:p>
        </w:tc>
        <w:tc>
          <w:tcPr>
            <w:tcW w:w="3402" w:type="dxa"/>
          </w:tcPr>
          <w:p w14:paraId="3FB79DF4" w14:textId="77777777" w:rsidR="00FF3E44" w:rsidRDefault="00FF3E44" w:rsidP="00E332B1">
            <w:pPr>
              <w:jc w:val="center"/>
            </w:pPr>
            <w:r>
              <w:t>NIP</w:t>
            </w:r>
          </w:p>
        </w:tc>
        <w:tc>
          <w:tcPr>
            <w:tcW w:w="5098" w:type="dxa"/>
          </w:tcPr>
          <w:p w14:paraId="02337CB3" w14:textId="77777777" w:rsidR="00FF3E44" w:rsidRDefault="00FF3E44" w:rsidP="00E332B1"/>
        </w:tc>
      </w:tr>
    </w:tbl>
    <w:p w14:paraId="6D123D0F" w14:textId="3AA8AC61" w:rsidR="00585B1C" w:rsidRPr="00585B1C" w:rsidRDefault="00FF3E44" w:rsidP="00FF3E4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Termin Zgłoszenia – do 15 czerwca 2023. </w:t>
      </w:r>
    </w:p>
    <w:p w14:paraId="1B7234F0" w14:textId="5F8F1386" w:rsidR="00FF3E44" w:rsidRPr="007641FD" w:rsidRDefault="00FF3E44" w:rsidP="00FF3E44">
      <w:pPr>
        <w:rPr>
          <w:sz w:val="18"/>
          <w:szCs w:val="18"/>
        </w:rPr>
      </w:pPr>
      <w:r w:rsidRPr="007641FD">
        <w:rPr>
          <w:rFonts w:ascii="Calibri" w:hAnsi="Calibri"/>
          <w:b/>
          <w:bCs/>
          <w:color w:val="000000"/>
          <w:sz w:val="18"/>
          <w:szCs w:val="18"/>
        </w:rPr>
        <w:t>Pakiet wystawienniczy</w:t>
      </w:r>
    </w:p>
    <w:p w14:paraId="0765A9D4" w14:textId="77777777" w:rsidR="00FF3E44" w:rsidRPr="007641FD" w:rsidRDefault="00FF3E44" w:rsidP="00FF3E44">
      <w:pPr>
        <w:pStyle w:val="pa6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r w:rsidRPr="007641FD">
        <w:rPr>
          <w:rFonts w:ascii="Calibri" w:eastAsia="Times New Roman" w:hAnsi="Calibri"/>
          <w:color w:val="000000"/>
          <w:sz w:val="18"/>
          <w:szCs w:val="18"/>
        </w:rPr>
        <w:t>Stoisko firmowe 6 m2 na materiały reklamowe, miejsce indywidualnych spotkań; lokalizacja bezpośrednio przy sali konferencyjnej;</w:t>
      </w:r>
    </w:p>
    <w:p w14:paraId="6230E28C" w14:textId="3EBC5EBB" w:rsidR="00FF3E44" w:rsidRPr="007641FD" w:rsidRDefault="00FF3E44" w:rsidP="00FF3E44">
      <w:pPr>
        <w:pStyle w:val="pa6"/>
        <w:numPr>
          <w:ilvl w:val="0"/>
          <w:numId w:val="1"/>
        </w:numPr>
        <w:rPr>
          <w:rFonts w:eastAsia="Times New Roman"/>
          <w:color w:val="000000"/>
          <w:sz w:val="18"/>
          <w:szCs w:val="18"/>
        </w:rPr>
      </w:pPr>
      <w:r w:rsidRPr="007641FD">
        <w:rPr>
          <w:rFonts w:ascii="Calibri" w:eastAsia="Times New Roman" w:hAnsi="Calibri"/>
          <w:sz w:val="18"/>
          <w:szCs w:val="18"/>
        </w:rPr>
        <w:t>P</w:t>
      </w:r>
      <w:r w:rsidRPr="007641FD">
        <w:rPr>
          <w:rFonts w:ascii="Calibri" w:eastAsia="Times New Roman" w:hAnsi="Calibri"/>
          <w:color w:val="000000"/>
          <w:sz w:val="18"/>
          <w:szCs w:val="18"/>
        </w:rPr>
        <w:t>relekcja</w:t>
      </w:r>
      <w:r w:rsidRPr="007641FD">
        <w:rPr>
          <w:rFonts w:ascii="Calibri" w:eastAsia="Times New Roman" w:hAnsi="Calibri"/>
          <w:sz w:val="18"/>
          <w:szCs w:val="18"/>
        </w:rPr>
        <w:t xml:space="preserve">  -</w:t>
      </w:r>
      <w:r w:rsidRPr="007641FD">
        <w:rPr>
          <w:rFonts w:ascii="Calibri" w:eastAsia="Times New Roman" w:hAnsi="Calibri"/>
          <w:color w:val="000000"/>
          <w:sz w:val="18"/>
          <w:szCs w:val="18"/>
        </w:rPr>
        <w:t xml:space="preserve"> 20 min .  dla wystawców, możliwość ustawienia banera reklamowego podczas kon</w:t>
      </w:r>
      <w:r>
        <w:rPr>
          <w:rFonts w:ascii="Calibri" w:eastAsia="Times New Roman" w:hAnsi="Calibri"/>
          <w:color w:val="000000"/>
          <w:sz w:val="18"/>
          <w:szCs w:val="18"/>
        </w:rPr>
        <w:t>gresu</w:t>
      </w:r>
      <w:r w:rsidRPr="007641FD">
        <w:rPr>
          <w:rFonts w:ascii="Calibri" w:eastAsia="Times New Roman" w:hAnsi="Calibri"/>
          <w:color w:val="000000"/>
          <w:sz w:val="18"/>
          <w:szCs w:val="18"/>
        </w:rPr>
        <w:t xml:space="preserve"> </w:t>
      </w:r>
      <w:r w:rsidR="00CC79D0">
        <w:rPr>
          <w:rFonts w:ascii="Calibri" w:eastAsia="Times New Roman" w:hAnsi="Calibri"/>
          <w:color w:val="000000"/>
          <w:sz w:val="18"/>
          <w:szCs w:val="18"/>
        </w:rPr>
        <w:t>w Sali konferencyjnej,</w:t>
      </w:r>
    </w:p>
    <w:p w14:paraId="3272BD13" w14:textId="65BDBDAD" w:rsidR="00CC79D0" w:rsidRPr="00CC79D0" w:rsidRDefault="00FF3E44" w:rsidP="00CC79D0">
      <w:pPr>
        <w:pStyle w:val="pa6"/>
        <w:numPr>
          <w:ilvl w:val="0"/>
          <w:numId w:val="1"/>
        </w:numPr>
        <w:rPr>
          <w:rFonts w:eastAsia="Times New Roman"/>
          <w:sz w:val="18"/>
          <w:szCs w:val="18"/>
        </w:rPr>
      </w:pPr>
      <w:r w:rsidRPr="007641FD">
        <w:rPr>
          <w:rFonts w:ascii="Calibri" w:eastAsia="Times New Roman" w:hAnsi="Calibri"/>
          <w:color w:val="000000"/>
          <w:sz w:val="18"/>
          <w:szCs w:val="18"/>
        </w:rPr>
        <w:t>Zamieszczenie logo na programach i wszystkich materiałach kon</w:t>
      </w:r>
      <w:r>
        <w:rPr>
          <w:rFonts w:ascii="Calibri" w:eastAsia="Times New Roman" w:hAnsi="Calibri"/>
          <w:color w:val="000000"/>
          <w:sz w:val="18"/>
          <w:szCs w:val="18"/>
        </w:rPr>
        <w:t>gresu</w:t>
      </w:r>
      <w:r w:rsidRPr="007641FD">
        <w:rPr>
          <w:rFonts w:ascii="Calibri" w:eastAsia="Times New Roman" w:hAnsi="Calibri"/>
          <w:color w:val="000000"/>
          <w:sz w:val="18"/>
          <w:szCs w:val="18"/>
        </w:rPr>
        <w:t>, prasie branżowej, portalach internetowych</w:t>
      </w:r>
    </w:p>
    <w:p w14:paraId="37B56FF9" w14:textId="77777777" w:rsidR="00CC79D0" w:rsidRPr="00CC79D0" w:rsidRDefault="00CC79D0" w:rsidP="00585B1C">
      <w:pPr>
        <w:pStyle w:val="pa6"/>
        <w:ind w:left="567"/>
        <w:rPr>
          <w:rFonts w:eastAsia="Times New Roman"/>
          <w:sz w:val="18"/>
          <w:szCs w:val="18"/>
        </w:rPr>
      </w:pPr>
    </w:p>
    <w:p w14:paraId="6F71763F" w14:textId="74960B7D" w:rsidR="00CC79D0" w:rsidRDefault="00FF3E44" w:rsidP="00FF3E44">
      <w:pPr>
        <w:spacing w:line="360" w:lineRule="auto"/>
        <w:rPr>
          <w:color w:val="000000"/>
          <w:sz w:val="18"/>
          <w:szCs w:val="18"/>
        </w:rPr>
      </w:pPr>
      <w:r w:rsidRPr="00CC79D0">
        <w:rPr>
          <w:color w:val="000000"/>
          <w:sz w:val="18"/>
          <w:szCs w:val="18"/>
        </w:rPr>
        <w:t xml:space="preserve">Koszt pakietu   </w:t>
      </w:r>
      <w:r w:rsidR="00CC79D0">
        <w:rPr>
          <w:color w:val="000000"/>
          <w:sz w:val="18"/>
          <w:szCs w:val="18"/>
        </w:rPr>
        <w:t>-</w:t>
      </w:r>
      <w:r w:rsidR="00CC79D0" w:rsidRPr="00CC79D0">
        <w:rPr>
          <w:color w:val="000000"/>
          <w:sz w:val="18"/>
          <w:szCs w:val="18"/>
        </w:rPr>
        <w:t xml:space="preserve"> </w:t>
      </w:r>
      <w:r w:rsidR="00CC79D0" w:rsidRPr="00CC79D0">
        <w:rPr>
          <w:b/>
          <w:bCs/>
          <w:color w:val="000000"/>
          <w:sz w:val="18"/>
          <w:szCs w:val="18"/>
        </w:rPr>
        <w:t>Człon</w:t>
      </w:r>
      <w:r w:rsidR="00CC79D0">
        <w:rPr>
          <w:b/>
          <w:bCs/>
          <w:color w:val="000000"/>
          <w:sz w:val="18"/>
          <w:szCs w:val="18"/>
        </w:rPr>
        <w:t>e</w:t>
      </w:r>
      <w:r w:rsidR="00CC79D0" w:rsidRPr="00CC79D0">
        <w:rPr>
          <w:b/>
          <w:bCs/>
          <w:color w:val="000000"/>
          <w:sz w:val="18"/>
          <w:szCs w:val="18"/>
        </w:rPr>
        <w:t xml:space="preserve">k SLP </w:t>
      </w:r>
      <w:r w:rsidR="00585B1C">
        <w:rPr>
          <w:b/>
          <w:bCs/>
          <w:color w:val="000000"/>
          <w:sz w:val="18"/>
          <w:szCs w:val="18"/>
        </w:rPr>
        <w:tab/>
      </w:r>
      <w:r w:rsidR="00585B1C">
        <w:rPr>
          <w:b/>
          <w:bCs/>
          <w:color w:val="000000"/>
          <w:sz w:val="18"/>
          <w:szCs w:val="18"/>
        </w:rPr>
        <w:tab/>
      </w:r>
      <w:r w:rsidR="00CC79D0" w:rsidRPr="00CC79D0">
        <w:rPr>
          <w:b/>
          <w:bCs/>
          <w:color w:val="000000"/>
          <w:sz w:val="18"/>
          <w:szCs w:val="18"/>
        </w:rPr>
        <w:t>2 5</w:t>
      </w:r>
      <w:r w:rsidRPr="00CC79D0">
        <w:rPr>
          <w:b/>
          <w:bCs/>
          <w:color w:val="000000"/>
          <w:sz w:val="18"/>
          <w:szCs w:val="18"/>
        </w:rPr>
        <w:t>00 zł</w:t>
      </w:r>
      <w:r w:rsidR="00CC79D0" w:rsidRPr="00CC79D0">
        <w:rPr>
          <w:b/>
          <w:bCs/>
          <w:color w:val="000000"/>
          <w:sz w:val="18"/>
          <w:szCs w:val="18"/>
        </w:rPr>
        <w:t xml:space="preserve"> </w:t>
      </w:r>
      <w:r w:rsidRPr="00CC79D0">
        <w:rPr>
          <w:b/>
          <w:bCs/>
          <w:color w:val="000000"/>
          <w:sz w:val="18"/>
          <w:szCs w:val="18"/>
        </w:rPr>
        <w:t>+</w:t>
      </w:r>
      <w:r w:rsidR="00CC79D0" w:rsidRPr="00CC79D0">
        <w:rPr>
          <w:b/>
          <w:bCs/>
          <w:color w:val="000000"/>
          <w:sz w:val="18"/>
          <w:szCs w:val="18"/>
        </w:rPr>
        <w:t xml:space="preserve"> </w:t>
      </w:r>
      <w:r w:rsidRPr="00CC79D0">
        <w:rPr>
          <w:b/>
          <w:bCs/>
          <w:color w:val="000000"/>
          <w:sz w:val="18"/>
          <w:szCs w:val="18"/>
        </w:rPr>
        <w:t>23%VAT</w:t>
      </w:r>
      <w:r w:rsidRPr="00CC79D0">
        <w:rPr>
          <w:color w:val="000000"/>
          <w:sz w:val="18"/>
          <w:szCs w:val="18"/>
        </w:rPr>
        <w:t xml:space="preserve"> </w:t>
      </w:r>
    </w:p>
    <w:p w14:paraId="6B53BE00" w14:textId="49719FDE" w:rsidR="00CC79D0" w:rsidRDefault="00CC79D0" w:rsidP="00FF3E44">
      <w:pPr>
        <w:spacing w:line="360" w:lineRule="auto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Koszt pakietu </w:t>
      </w:r>
      <w:r w:rsidRPr="00CC79D0">
        <w:rPr>
          <w:b/>
          <w:bCs/>
          <w:color w:val="000000"/>
          <w:sz w:val="18"/>
          <w:szCs w:val="18"/>
        </w:rPr>
        <w:t>z</w:t>
      </w:r>
      <w:r>
        <w:rPr>
          <w:color w:val="000000"/>
          <w:sz w:val="18"/>
          <w:szCs w:val="18"/>
        </w:rPr>
        <w:t xml:space="preserve"> </w:t>
      </w:r>
      <w:r w:rsidRPr="00CC79D0">
        <w:rPr>
          <w:b/>
          <w:bCs/>
          <w:color w:val="000000"/>
          <w:sz w:val="18"/>
          <w:szCs w:val="18"/>
        </w:rPr>
        <w:t xml:space="preserve">poza SLP </w:t>
      </w:r>
      <w:r w:rsidR="00585B1C">
        <w:rPr>
          <w:b/>
          <w:bCs/>
          <w:color w:val="000000"/>
          <w:sz w:val="18"/>
          <w:szCs w:val="18"/>
        </w:rPr>
        <w:tab/>
      </w:r>
      <w:r w:rsidR="00585B1C">
        <w:rPr>
          <w:b/>
          <w:bCs/>
          <w:color w:val="000000"/>
          <w:sz w:val="18"/>
          <w:szCs w:val="18"/>
        </w:rPr>
        <w:tab/>
      </w:r>
      <w:r w:rsidRPr="00CC79D0">
        <w:rPr>
          <w:b/>
          <w:bCs/>
          <w:color w:val="000000"/>
          <w:sz w:val="18"/>
          <w:szCs w:val="18"/>
        </w:rPr>
        <w:t>4 500 zł + 23%VAT</w:t>
      </w:r>
    </w:p>
    <w:p w14:paraId="025884A4" w14:textId="270ED1E7" w:rsidR="00CC79D0" w:rsidRDefault="00CC79D0" w:rsidP="00FF3E44">
      <w:pPr>
        <w:spacing w:line="360" w:lineRule="auto"/>
        <w:rPr>
          <w:b/>
          <w:bCs/>
          <w:color w:val="000000"/>
          <w:sz w:val="18"/>
          <w:szCs w:val="18"/>
        </w:rPr>
      </w:pPr>
      <w:r w:rsidRPr="00CC79D0">
        <w:rPr>
          <w:color w:val="000000"/>
          <w:sz w:val="18"/>
          <w:szCs w:val="18"/>
        </w:rPr>
        <w:t>Stoisko bez prelekcji</w:t>
      </w:r>
      <w:r>
        <w:rPr>
          <w:b/>
          <w:bCs/>
          <w:color w:val="000000"/>
          <w:sz w:val="18"/>
          <w:szCs w:val="18"/>
        </w:rPr>
        <w:t xml:space="preserve"> </w:t>
      </w:r>
      <w:r w:rsidRPr="00CC79D0">
        <w:rPr>
          <w:b/>
          <w:bCs/>
          <w:color w:val="000000"/>
          <w:sz w:val="18"/>
          <w:szCs w:val="18"/>
        </w:rPr>
        <w:t>Człon</w:t>
      </w:r>
      <w:r>
        <w:rPr>
          <w:b/>
          <w:bCs/>
          <w:color w:val="000000"/>
          <w:sz w:val="18"/>
          <w:szCs w:val="18"/>
        </w:rPr>
        <w:t>ek</w:t>
      </w:r>
      <w:r w:rsidRPr="00CC79D0">
        <w:rPr>
          <w:b/>
          <w:bCs/>
          <w:color w:val="000000"/>
          <w:sz w:val="18"/>
          <w:szCs w:val="18"/>
        </w:rPr>
        <w:t xml:space="preserve"> SLP </w:t>
      </w:r>
      <w:r w:rsidR="00585B1C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1</w:t>
      </w:r>
      <w:r w:rsidRPr="00CC79D0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8</w:t>
      </w:r>
      <w:r w:rsidRPr="00CC79D0">
        <w:rPr>
          <w:b/>
          <w:bCs/>
          <w:color w:val="000000"/>
          <w:sz w:val="18"/>
          <w:szCs w:val="18"/>
        </w:rPr>
        <w:t>00 zł + 23%VAT</w:t>
      </w:r>
    </w:p>
    <w:p w14:paraId="12E0F49A" w14:textId="7E9764FA" w:rsidR="00FF3E44" w:rsidRPr="00CC79D0" w:rsidRDefault="00CC79D0" w:rsidP="00CC79D0">
      <w:pPr>
        <w:spacing w:line="360" w:lineRule="auto"/>
        <w:rPr>
          <w:b/>
          <w:bCs/>
          <w:color w:val="000000"/>
          <w:sz w:val="18"/>
          <w:szCs w:val="18"/>
        </w:rPr>
      </w:pPr>
      <w:r w:rsidRPr="00CC79D0">
        <w:rPr>
          <w:color w:val="000000"/>
          <w:sz w:val="18"/>
          <w:szCs w:val="18"/>
        </w:rPr>
        <w:t>Stoisko bez prelekcji</w:t>
      </w:r>
      <w:r>
        <w:rPr>
          <w:b/>
          <w:bCs/>
          <w:color w:val="000000"/>
          <w:sz w:val="18"/>
          <w:szCs w:val="18"/>
        </w:rPr>
        <w:t xml:space="preserve"> z poza</w:t>
      </w:r>
      <w:r w:rsidRPr="00CC79D0">
        <w:rPr>
          <w:b/>
          <w:bCs/>
          <w:color w:val="000000"/>
          <w:sz w:val="18"/>
          <w:szCs w:val="18"/>
        </w:rPr>
        <w:t xml:space="preserve"> SLP </w:t>
      </w:r>
      <w:r w:rsidR="00585B1C"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z w:val="18"/>
          <w:szCs w:val="18"/>
        </w:rPr>
        <w:t>3</w:t>
      </w:r>
      <w:r w:rsidRPr="00CC79D0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6</w:t>
      </w:r>
      <w:r w:rsidRPr="00CC79D0">
        <w:rPr>
          <w:b/>
          <w:bCs/>
          <w:color w:val="000000"/>
          <w:sz w:val="18"/>
          <w:szCs w:val="18"/>
        </w:rPr>
        <w:t>00 zł + 23%VAT</w:t>
      </w:r>
    </w:p>
    <w:p w14:paraId="5B6A97F1" w14:textId="4AF40ED0" w:rsidR="00FF3E44" w:rsidRPr="00FF3E44" w:rsidRDefault="00FF3E44" w:rsidP="00FF3E44">
      <w:pPr>
        <w:tabs>
          <w:tab w:val="left" w:pos="3784"/>
        </w:tabs>
        <w:rPr>
          <w:rStyle w:val="Hipercze"/>
          <w:i/>
          <w:color w:val="auto"/>
          <w:sz w:val="20"/>
          <w:szCs w:val="20"/>
          <w:u w:val="none"/>
        </w:rPr>
      </w:pPr>
      <w:r w:rsidRPr="002C3A6A">
        <w:rPr>
          <w:b/>
        </w:rPr>
        <w:t xml:space="preserve">Wypełnioną </w:t>
      </w:r>
      <w:r w:rsidR="00CC79D0">
        <w:rPr>
          <w:b/>
        </w:rPr>
        <w:t>zgłoszenie</w:t>
      </w:r>
      <w:r w:rsidRPr="002C3A6A">
        <w:rPr>
          <w:b/>
        </w:rPr>
        <w:t xml:space="preserve"> prosimy </w:t>
      </w:r>
      <w:r>
        <w:rPr>
          <w:b/>
        </w:rPr>
        <w:t>przesłać</w:t>
      </w:r>
      <w:r w:rsidRPr="002C3A6A">
        <w:rPr>
          <w:b/>
        </w:rPr>
        <w:t xml:space="preserve"> na adres e-mail</w:t>
      </w:r>
      <w:r>
        <w:rPr>
          <w:b/>
        </w:rPr>
        <w:t>:</w:t>
      </w:r>
      <w:r>
        <w:rPr>
          <w:i/>
          <w:sz w:val="20"/>
          <w:szCs w:val="20"/>
        </w:rPr>
        <w:t xml:space="preserve"> </w:t>
      </w:r>
      <w:hyperlink r:id="rId5" w:history="1">
        <w:r w:rsidRPr="00A26E00">
          <w:rPr>
            <w:rStyle w:val="Hipercze"/>
            <w:b/>
            <w:bCs/>
            <w:i/>
            <w:sz w:val="20"/>
            <w:szCs w:val="20"/>
          </w:rPr>
          <w:t>info@slp.expert</w:t>
        </w:r>
      </w:hyperlink>
    </w:p>
    <w:p w14:paraId="56A12CC8" w14:textId="77777777" w:rsidR="00FF3E44" w:rsidRDefault="00FF3E44" w:rsidP="00FF3E44">
      <w:pPr>
        <w:tabs>
          <w:tab w:val="left" w:pos="3784"/>
        </w:tabs>
        <w:rPr>
          <w:b/>
          <w:bCs/>
          <w:i/>
          <w:sz w:val="20"/>
          <w:szCs w:val="20"/>
        </w:rPr>
      </w:pPr>
    </w:p>
    <w:p w14:paraId="633D3B3D" w14:textId="77777777" w:rsidR="00FF3E44" w:rsidRDefault="00FF3E44" w:rsidP="00FF3E44">
      <w:pPr>
        <w:pBdr>
          <w:top w:val="single" w:sz="12" w:space="1" w:color="auto"/>
          <w:bottom w:val="single" w:sz="12" w:space="1" w:color="auto"/>
        </w:pBdr>
      </w:pPr>
      <w:r>
        <w:t xml:space="preserve">Upoważniamy </w:t>
      </w:r>
      <w:r w:rsidRPr="00C64371">
        <w:rPr>
          <w:b/>
          <w:bCs/>
        </w:rPr>
        <w:t>Stowarzyszenie Lakiernictw</w:t>
      </w:r>
      <w:r>
        <w:rPr>
          <w:b/>
          <w:bCs/>
        </w:rPr>
        <w:t>o</w:t>
      </w:r>
      <w:r w:rsidRPr="00C64371">
        <w:rPr>
          <w:b/>
          <w:bCs/>
        </w:rPr>
        <w:t xml:space="preserve"> Przemysłowe</w:t>
      </w:r>
      <w:r>
        <w:t xml:space="preserve"> </w:t>
      </w:r>
      <w:proofErr w:type="spellStart"/>
      <w:r>
        <w:t>ul.Słoneczna</w:t>
      </w:r>
      <w:proofErr w:type="spellEnd"/>
      <w:r>
        <w:t xml:space="preserve"> 40 ,05-500 Stara Iwiczna do wystawienia faktury VAT bez podpisu i przesłania faktury w wersji elektronicznej.</w:t>
      </w:r>
    </w:p>
    <w:p w14:paraId="6FFCFE77" w14:textId="6D7468F8" w:rsidR="00585B1C" w:rsidRDefault="00585B1C" w:rsidP="00F30B0F">
      <w:r w:rsidRPr="000D2B7F">
        <w:t>Prosimy zapoznać się z zasadami rezygnacji</w:t>
      </w:r>
      <w:r w:rsidR="00F30B0F">
        <w:rPr>
          <w:b/>
          <w:bCs/>
        </w:rPr>
        <w:t xml:space="preserve"> </w:t>
      </w:r>
      <w:r>
        <w:rPr>
          <w:b/>
          <w:bCs/>
        </w:rPr>
        <w:t xml:space="preserve"> załącznik nr 2</w:t>
      </w:r>
    </w:p>
    <w:p w14:paraId="41A720F1" w14:textId="77777777" w:rsidR="00585B1C" w:rsidRDefault="00585B1C" w:rsidP="00FF3E44">
      <w:pPr>
        <w:ind w:left="5664" w:firstLine="708"/>
      </w:pPr>
    </w:p>
    <w:p w14:paraId="3F167936" w14:textId="1109D7C3" w:rsidR="00FF3E44" w:rsidRDefault="00FF3E44" w:rsidP="00FF3E44">
      <w:pPr>
        <w:ind w:left="5664" w:firstLine="708"/>
      </w:pPr>
      <w:r>
        <w:t>D a t a  i  p o d p i s</w:t>
      </w:r>
    </w:p>
    <w:p w14:paraId="5C34F597" w14:textId="77777777" w:rsidR="00FF3E44" w:rsidRPr="008E1E80" w:rsidRDefault="00FF3E44" w:rsidP="00FF3E44"/>
    <w:p w14:paraId="21151730" w14:textId="77777777" w:rsidR="00B37191" w:rsidRDefault="00B37191"/>
    <w:sectPr w:rsidR="00B3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C50"/>
    <w:multiLevelType w:val="hybridMultilevel"/>
    <w:tmpl w:val="AFA6F7C6"/>
    <w:lvl w:ilvl="0" w:tplc="0415000B">
      <w:start w:val="1"/>
      <w:numFmt w:val="bullet"/>
      <w:lvlText w:val=""/>
      <w:lvlJc w:val="left"/>
      <w:pPr>
        <w:ind w:left="56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 w16cid:durableId="199209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44"/>
    <w:rsid w:val="00585B1C"/>
    <w:rsid w:val="007F427A"/>
    <w:rsid w:val="00B37191"/>
    <w:rsid w:val="00CC79D0"/>
    <w:rsid w:val="00D235AB"/>
    <w:rsid w:val="00F30B0F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F563"/>
  <w15:chartTrackingRefBased/>
  <w15:docId w15:val="{EB8138B7-B016-4C9A-8C72-84FE602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4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E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ny"/>
    <w:rsid w:val="00FF3E44"/>
    <w:pPr>
      <w:autoSpaceDE w:val="0"/>
      <w:autoSpaceDN w:val="0"/>
      <w:spacing w:after="0" w:line="241" w:lineRule="atLeast"/>
    </w:pPr>
    <w:rPr>
      <w:rFonts w:ascii="Montserrat" w:hAnsi="Montserrat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3E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lp.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Spaleniak</dc:creator>
  <cp:keywords/>
  <dc:description/>
  <cp:lastModifiedBy>Józef Spaleniak</cp:lastModifiedBy>
  <cp:revision>2</cp:revision>
  <dcterms:created xsi:type="dcterms:W3CDTF">2023-05-31T05:54:00Z</dcterms:created>
  <dcterms:modified xsi:type="dcterms:W3CDTF">2023-05-31T05:54:00Z</dcterms:modified>
</cp:coreProperties>
</file>